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us6245801062_012323.txt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MOVADO GROUP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624580106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624580106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2613565</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2645421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2645421</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MOVADO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650 FROM ROAD SUITE 375</w:t>
      </w:r>
    </w:p>
    <w:p>
      <w:pPr>
        <w:spacing w:after="0" w:line="238" w:lineRule="auto"/>
        <w:rPr>
          <w:sz w:val="20"/>
          <w:szCs w:val="20"/>
          <w:color w:val="auto"/>
        </w:rPr>
      </w:pPr>
      <w:r>
        <w:rPr>
          <w:rFonts w:ascii="Courier New" w:cs="Courier New" w:eastAsia="Courier New" w:hAnsi="Courier New"/>
          <w:sz w:val="18"/>
          <w:szCs w:val="18"/>
          <w:color w:val="auto"/>
        </w:rPr>
        <w:t>PARAMUS NJ 07652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2645421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2613565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2645421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MOVADO GROUP INC</w:t>
      </w:r>
    </w:p>
    <w:p>
      <w:pPr>
        <w:ind w:left="420"/>
        <w:spacing w:after="0" w:line="238" w:lineRule="auto"/>
        <w:rPr>
          <w:sz w:val="20"/>
          <w:szCs w:val="20"/>
          <w:color w:val="auto"/>
        </w:rPr>
      </w:pPr>
      <w:r>
        <w:rPr>
          <w:rFonts w:ascii="Courier New" w:cs="Courier New" w:eastAsia="Courier New" w:hAnsi="Courier New"/>
          <w:sz w:val="18"/>
          <w:szCs w:val="18"/>
          <w:color w:val="auto"/>
        </w:rPr>
        <w:t>is more than five percent of the total</w:t>
      </w:r>
    </w:p>
    <w:p>
      <w:pPr>
        <w:spacing w:after="0" w:line="238" w:lineRule="auto"/>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139"/>
          </w:cols>
          <w:pgMar w:left="320" w:top="142" w:right="1440" w:bottom="0" w:gutter="0" w:footer="0" w:header="0"/>
        </w:sectPr>
      </w:pPr>
    </w:p>
    <w:bookmarkStart w:id="3" w:name="page4"/>
    <w:bookmarkEnd w:id="3"/>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23,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344" w:right="144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344" w:right="1440" w:bottom="155"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2023-01-23T15:03:48Z</dcterms:created>
  <dcterms:modified xsi:type="dcterms:W3CDTF">2023-01-23T15:03:48Z</dcterms:modified>
</cp:coreProperties>
</file>